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A10092" w:rsidRDefault="00236BD4" w:rsidP="00236BD4">
      <w:pPr>
        <w:jc w:val="right"/>
        <w:outlineLvl w:val="0"/>
        <w:rPr>
          <w:sz w:val="24"/>
          <w:szCs w:val="24"/>
        </w:rPr>
      </w:pPr>
      <w:r w:rsidRPr="00A10092">
        <w:rPr>
          <w:sz w:val="24"/>
          <w:szCs w:val="24"/>
        </w:rPr>
        <w:t>Приложение №</w:t>
      </w:r>
      <w:r w:rsidR="00353A43">
        <w:rPr>
          <w:sz w:val="24"/>
          <w:szCs w:val="24"/>
        </w:rPr>
        <w:t xml:space="preserve"> </w:t>
      </w:r>
      <w:r w:rsidR="00841FCF">
        <w:rPr>
          <w:sz w:val="24"/>
          <w:szCs w:val="24"/>
        </w:rPr>
        <w:t>6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</w:t>
      </w:r>
      <w:r w:rsidR="00B3314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236BD4" w:rsidRDefault="00236BD4" w:rsidP="00236BD4">
      <w:pPr>
        <w:jc w:val="right"/>
      </w:pPr>
      <w:r>
        <w:rPr>
          <w:sz w:val="24"/>
          <w:szCs w:val="24"/>
        </w:rPr>
        <w:t>от ______ № ________</w:t>
      </w:r>
    </w:p>
    <w:p w:rsidR="00236BD4" w:rsidRDefault="00236BD4" w:rsidP="004245F1">
      <w:pPr>
        <w:jc w:val="right"/>
        <w:outlineLvl w:val="0"/>
        <w:rPr>
          <w:sz w:val="24"/>
          <w:szCs w:val="24"/>
        </w:rPr>
      </w:pPr>
    </w:p>
    <w:p w:rsidR="006E73E2" w:rsidRPr="006E73E2" w:rsidRDefault="006E73E2" w:rsidP="006E73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E73E2">
        <w:rPr>
          <w:rFonts w:eastAsiaTheme="minorHAnsi"/>
          <w:b/>
          <w:bCs/>
          <w:sz w:val="28"/>
          <w:szCs w:val="28"/>
          <w:lang w:eastAsia="en-US"/>
        </w:rPr>
        <w:t>II. Приоритеты государственной политики</w:t>
      </w:r>
    </w:p>
    <w:p w:rsidR="006E73E2" w:rsidRPr="006E73E2" w:rsidRDefault="006E73E2" w:rsidP="006E73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73E2">
        <w:rPr>
          <w:rFonts w:eastAsiaTheme="minorHAnsi"/>
          <w:b/>
          <w:bCs/>
          <w:sz w:val="28"/>
          <w:szCs w:val="28"/>
          <w:lang w:eastAsia="en-US"/>
        </w:rPr>
        <w:t>в сфере реализации подпрограммы 6, цели, задачи</w:t>
      </w:r>
    </w:p>
    <w:p w:rsidR="006E73E2" w:rsidRPr="006E73E2" w:rsidRDefault="006E73E2" w:rsidP="006E73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73E2">
        <w:rPr>
          <w:rFonts w:eastAsiaTheme="minorHAnsi"/>
          <w:b/>
          <w:bCs/>
          <w:sz w:val="28"/>
          <w:szCs w:val="28"/>
          <w:lang w:eastAsia="en-US"/>
        </w:rPr>
        <w:t>и показатели (индикаторы) достижения целей</w:t>
      </w:r>
    </w:p>
    <w:p w:rsidR="006E73E2" w:rsidRPr="006E73E2" w:rsidRDefault="006E73E2" w:rsidP="006E73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73E2">
        <w:rPr>
          <w:rFonts w:eastAsiaTheme="minorHAnsi"/>
          <w:b/>
          <w:bCs/>
          <w:sz w:val="28"/>
          <w:szCs w:val="28"/>
          <w:lang w:eastAsia="en-US"/>
        </w:rPr>
        <w:t>и решения задач, описание основных ожидаемых</w:t>
      </w:r>
    </w:p>
    <w:p w:rsidR="006E73E2" w:rsidRPr="006E73E2" w:rsidRDefault="006E73E2" w:rsidP="006E73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73E2">
        <w:rPr>
          <w:rFonts w:eastAsiaTheme="minorHAnsi"/>
          <w:b/>
          <w:bCs/>
          <w:sz w:val="28"/>
          <w:szCs w:val="28"/>
          <w:lang w:eastAsia="en-US"/>
        </w:rPr>
        <w:t>конечных результатов подпрограммы 6,</w:t>
      </w:r>
    </w:p>
    <w:p w:rsidR="006E73E2" w:rsidRDefault="006E73E2" w:rsidP="006E73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E73E2">
        <w:rPr>
          <w:rFonts w:eastAsiaTheme="minorHAnsi"/>
          <w:b/>
          <w:bCs/>
          <w:sz w:val="28"/>
          <w:szCs w:val="28"/>
          <w:lang w:eastAsia="en-US"/>
        </w:rPr>
        <w:t>сроков и этапов ее реализации</w:t>
      </w:r>
    </w:p>
    <w:p w:rsidR="006E73E2" w:rsidRDefault="006E73E2" w:rsidP="006E73E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73E2">
        <w:rPr>
          <w:rFonts w:eastAsiaTheme="minorHAnsi"/>
          <w:sz w:val="28"/>
          <w:szCs w:val="28"/>
          <w:lang w:eastAsia="en-US"/>
        </w:rPr>
        <w:t xml:space="preserve">Приоритеты государственной политики в части обеспечения доступной среды жизнедеятельности для инвалидов и других маломобильных граждан определены в соответствии с Конвенцией о правах инвалидов Организации Объединенных Наций от 13 декабря 2006 г., ратифицированной Федеральным </w:t>
      </w:r>
      <w:hyperlink r:id="rId7" w:history="1">
        <w:r w:rsidRPr="006E73E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E73E2">
        <w:rPr>
          <w:rFonts w:eastAsiaTheme="minorHAnsi"/>
          <w:sz w:val="28"/>
          <w:szCs w:val="28"/>
          <w:lang w:eastAsia="en-US"/>
        </w:rPr>
        <w:t xml:space="preserve"> от 03 мая 2012 г. N 46-ФЗ, которой предусмотрено, что государства-участники должны принимать надлежащие меры для обеспечения инвалидам доступа наравне с другими гражданами к физическому окружению</w:t>
      </w:r>
      <w:proofErr w:type="gramEnd"/>
      <w:r w:rsidRPr="006E73E2">
        <w:rPr>
          <w:rFonts w:eastAsiaTheme="minorHAnsi"/>
          <w:sz w:val="28"/>
          <w:szCs w:val="28"/>
          <w:lang w:eastAsia="en-US"/>
        </w:rPr>
        <w:t xml:space="preserve">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Целью подпрограммы является обеспечение доступности к приоритетным объектам и услугам в приоритетных сферах жизнедеятельности инвалидов и других МГН во Владимирской области.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Для достижения указанной цели необходимо решить следующие задачи: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1) совершенствование нормативной правовой и организационной основы формирования доступной среды жизнедеятельности инвалидов и других МГН во Владимирской области;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2) повышение уровня доступности приоритетных объектов и услуг в приоритетных сферах жизнедеятельности инвалидов и других МГН во Владимирской области;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3) повышение доступности и качества реабилитационных услуг (развитие системы реабилитации и социальной интеграции инвалидов) во Владимирской области;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4) информационно-методическое и кадровое обеспечение системы реабилитации и социальной интеграции инвалидов во Владимирской области;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5)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во Владимирской области.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Для решения этих задач разработаны мероприятия, проведена оценка потребности в необходимых ресурсах для их реализации, а также определен комплекс целевых показателей (индикаторов):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lastRenderedPageBreak/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детей-инвалидов в возрасте от 1,5 до 7 лет, охваченных дошкольным образованием, в общей численности детей-инвалидов такого возраста;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детей-инвалидов в возрасте от 5 до 18 лет, получающих дополнительное образование, в общей численности детей-инвалидов такого возраста;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6E73E2">
        <w:rPr>
          <w:sz w:val="28"/>
          <w:szCs w:val="28"/>
        </w:rPr>
        <w:t>безбарьерная</w:t>
      </w:r>
      <w:proofErr w:type="spellEnd"/>
      <w:r w:rsidRPr="006E73E2">
        <w:rPr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6E73E2">
        <w:rPr>
          <w:sz w:val="28"/>
          <w:szCs w:val="28"/>
        </w:rPr>
        <w:t>безбарьерная</w:t>
      </w:r>
      <w:proofErr w:type="spellEnd"/>
      <w:r w:rsidRPr="006E73E2">
        <w:rPr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субъекте Российской Федерации;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профессиональных образовательных организаций, здания которых приспособлены для обучения лиц с ограниченными возможностями здоровья, в общем количестве профессиональных образовательных организаций;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 xml:space="preserve">доля инвалидов, принятых на </w:t>
      </w:r>
      <w:proofErr w:type="gramStart"/>
      <w:r w:rsidRPr="006E73E2">
        <w:rPr>
          <w:sz w:val="28"/>
          <w:szCs w:val="28"/>
        </w:rPr>
        <w:t>обучение по</w:t>
      </w:r>
      <w:proofErr w:type="gramEnd"/>
      <w:r w:rsidRPr="006E73E2">
        <w:rPr>
          <w:sz w:val="28"/>
          <w:szCs w:val="28"/>
        </w:rPr>
        <w:t xml:space="preserve"> образовательным программам среднего профессионального образования (по отношению к предыдущему году);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lastRenderedPageBreak/>
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во Владимирской области;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6E73E2">
        <w:rPr>
          <w:sz w:val="28"/>
          <w:szCs w:val="28"/>
        </w:rPr>
        <w:t>численности</w:t>
      </w:r>
      <w:proofErr w:type="gramEnd"/>
      <w:r w:rsidRPr="006E73E2">
        <w:rPr>
          <w:sz w:val="28"/>
          <w:szCs w:val="28"/>
        </w:rPr>
        <w:t xml:space="preserve"> опрошенных инвалидов во Владимирской области;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 xml:space="preserve">доля выпускников-инвалидов 9 и 11 классов, охваченных </w:t>
      </w:r>
      <w:proofErr w:type="spellStart"/>
      <w:r w:rsidRPr="006E73E2">
        <w:rPr>
          <w:sz w:val="28"/>
          <w:szCs w:val="28"/>
        </w:rPr>
        <w:t>профориентационной</w:t>
      </w:r>
      <w:proofErr w:type="spellEnd"/>
      <w:r w:rsidRPr="006E73E2">
        <w:rPr>
          <w:sz w:val="28"/>
          <w:szCs w:val="28"/>
        </w:rPr>
        <w:t xml:space="preserve"> работой, в общей численности выпускников-инвалидов;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(автобусного, трамвайного, троллейбусного);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службы занятости во Владимирской области;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 xml:space="preserve">доля приоритетных объектов и услуг в приоритетных сферах жизнедеятельности инвалидов, нанесенных на карту доступности с использованием </w:t>
      </w:r>
      <w:proofErr w:type="spellStart"/>
      <w:proofErr w:type="gramStart"/>
      <w:r w:rsidRPr="006E73E2">
        <w:rPr>
          <w:sz w:val="28"/>
          <w:szCs w:val="28"/>
        </w:rPr>
        <w:t>Интернет-портала</w:t>
      </w:r>
      <w:proofErr w:type="spellEnd"/>
      <w:proofErr w:type="gramEnd"/>
      <w:r w:rsidRPr="006E73E2">
        <w:rPr>
          <w:sz w:val="28"/>
          <w:szCs w:val="28"/>
        </w:rPr>
        <w:t xml:space="preserve"> "Доступная среда" по результатам их паспортизации, среди всех приоритетных объектов и услуг во Владимирской области;</w:t>
      </w:r>
    </w:p>
    <w:p w:rsidR="006E73E2" w:rsidRPr="006E73E2" w:rsidRDefault="006E73E2" w:rsidP="006E73E2">
      <w:pPr>
        <w:pStyle w:val="a3"/>
        <w:numPr>
          <w:ilvl w:val="0"/>
          <w:numId w:val="9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доля инвалидов, обеспеченных техническими средствами реабилитации и услугами в соответствии с региональным законодательством, к общей численности инвалидов во Владимирской области;</w:t>
      </w:r>
    </w:p>
    <w:p w:rsidR="006E73E2" w:rsidRPr="006E73E2" w:rsidRDefault="006E73E2" w:rsidP="006E73E2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3E2">
        <w:rPr>
          <w:sz w:val="28"/>
          <w:szCs w:val="28"/>
        </w:rPr>
        <w:t>количество разработанных нормативных правовых актов по обеспечению доступности приоритетных объектов и услуг в приоритетных сферах жизнедеятельности инвалидов и других маломобильных групп населения во Владимирской области.</w:t>
      </w:r>
    </w:p>
    <w:p w:rsidR="006E73E2" w:rsidRPr="006E73E2" w:rsidRDefault="006E73E2" w:rsidP="006E73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3E2">
        <w:rPr>
          <w:rFonts w:eastAsiaTheme="minorHAnsi"/>
          <w:sz w:val="28"/>
          <w:szCs w:val="28"/>
          <w:lang w:eastAsia="en-US"/>
        </w:rPr>
        <w:t>Сроки реализации подпрограммы 6: 2014 - 2021 годы. Подпрограмму 6 планируется осуществить в один этап.</w:t>
      </w:r>
    </w:p>
    <w:p w:rsidR="004245F1" w:rsidRPr="004245F1" w:rsidRDefault="004245F1" w:rsidP="00236BD4">
      <w:pPr>
        <w:jc w:val="center"/>
      </w:pPr>
    </w:p>
    <w:p w:rsidR="004245F1" w:rsidRDefault="004245F1" w:rsidP="004245F1"/>
    <w:p w:rsidR="0069336E" w:rsidRPr="004245F1" w:rsidRDefault="0069336E" w:rsidP="004245F1"/>
    <w:sectPr w:rsidR="0069336E" w:rsidRPr="004245F1" w:rsidSect="00B3314A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AA" w:rsidRDefault="00736EAA" w:rsidP="00B3314A">
      <w:r>
        <w:separator/>
      </w:r>
    </w:p>
  </w:endnote>
  <w:endnote w:type="continuationSeparator" w:id="1">
    <w:p w:rsidR="00736EAA" w:rsidRDefault="00736EAA" w:rsidP="00B3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AA" w:rsidRDefault="00736EAA" w:rsidP="00B3314A">
      <w:r>
        <w:separator/>
      </w:r>
    </w:p>
  </w:footnote>
  <w:footnote w:type="continuationSeparator" w:id="1">
    <w:p w:rsidR="00736EAA" w:rsidRDefault="00736EAA" w:rsidP="00B3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400"/>
      <w:docPartObj>
        <w:docPartGallery w:val="Page Numbers (Top of Page)"/>
        <w:docPartUnique/>
      </w:docPartObj>
    </w:sdtPr>
    <w:sdtContent>
      <w:p w:rsidR="00736EAA" w:rsidRDefault="00224D2C">
        <w:pPr>
          <w:pStyle w:val="a4"/>
          <w:jc w:val="center"/>
        </w:pPr>
        <w:fldSimple w:instr=" PAGE   \* MERGEFORMAT ">
          <w:r w:rsidR="00841FCF">
            <w:rPr>
              <w:noProof/>
            </w:rPr>
            <w:t>2</w:t>
          </w:r>
        </w:fldSimple>
      </w:p>
    </w:sdtContent>
  </w:sdt>
  <w:p w:rsidR="00736EAA" w:rsidRDefault="00736E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1D"/>
    <w:multiLevelType w:val="single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3A"/>
    <w:multiLevelType w:val="single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3BDC290F"/>
    <w:multiLevelType w:val="hybridMultilevel"/>
    <w:tmpl w:val="4DB0D10C"/>
    <w:lvl w:ilvl="0" w:tplc="B2FA9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74C0D"/>
    <w:multiLevelType w:val="hybridMultilevel"/>
    <w:tmpl w:val="9CDE9ACE"/>
    <w:lvl w:ilvl="0" w:tplc="B2FA9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AC5"/>
    <w:multiLevelType w:val="hybridMultilevel"/>
    <w:tmpl w:val="3C6E9F62"/>
    <w:lvl w:ilvl="0" w:tplc="B2FA9CC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245F1"/>
    <w:rsid w:val="001E42D2"/>
    <w:rsid w:val="00223D57"/>
    <w:rsid w:val="00224D2C"/>
    <w:rsid w:val="00236BD4"/>
    <w:rsid w:val="002A6113"/>
    <w:rsid w:val="002E5B56"/>
    <w:rsid w:val="0031095A"/>
    <w:rsid w:val="0034771A"/>
    <w:rsid w:val="00353A43"/>
    <w:rsid w:val="003B6ABC"/>
    <w:rsid w:val="004245F1"/>
    <w:rsid w:val="00511F4F"/>
    <w:rsid w:val="00563F78"/>
    <w:rsid w:val="005A6C33"/>
    <w:rsid w:val="005F5E3E"/>
    <w:rsid w:val="00651711"/>
    <w:rsid w:val="0069336E"/>
    <w:rsid w:val="006A35D7"/>
    <w:rsid w:val="006E73E2"/>
    <w:rsid w:val="00724698"/>
    <w:rsid w:val="00736EAA"/>
    <w:rsid w:val="0076569B"/>
    <w:rsid w:val="0080557C"/>
    <w:rsid w:val="00841FCF"/>
    <w:rsid w:val="00891EA4"/>
    <w:rsid w:val="009709C0"/>
    <w:rsid w:val="009E05E1"/>
    <w:rsid w:val="00A10092"/>
    <w:rsid w:val="00A9406A"/>
    <w:rsid w:val="00B3314A"/>
    <w:rsid w:val="00BC596C"/>
    <w:rsid w:val="00BD330D"/>
    <w:rsid w:val="00BE76AF"/>
    <w:rsid w:val="00D35D7B"/>
    <w:rsid w:val="00D83CF4"/>
    <w:rsid w:val="00EC0878"/>
    <w:rsid w:val="00ED4023"/>
    <w:rsid w:val="00E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33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3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28CCADE5EF3686C771BF8586B7E2A90867802B94D4F50A2BC96C9FB7A277E036650632796798C1FD8536AF3K9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fomkina</cp:lastModifiedBy>
  <cp:revision>4</cp:revision>
  <cp:lastPrinted>2018-04-20T07:08:00Z</cp:lastPrinted>
  <dcterms:created xsi:type="dcterms:W3CDTF">2019-05-15T07:38:00Z</dcterms:created>
  <dcterms:modified xsi:type="dcterms:W3CDTF">2019-05-22T11:23:00Z</dcterms:modified>
</cp:coreProperties>
</file>